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AC" w:rsidRPr="00BB76C2" w:rsidRDefault="00C61E5E" w:rsidP="00BB76C2">
      <w:pPr>
        <w:spacing w:line="480" w:lineRule="auto"/>
        <w:jc w:val="center"/>
        <w:rPr>
          <w:rFonts w:ascii="Times New Roman" w:hAnsi="Times New Roman" w:cs="Times New Roman"/>
          <w:b/>
          <w:sz w:val="24"/>
          <w:szCs w:val="24"/>
        </w:rPr>
      </w:pPr>
      <w:r w:rsidRPr="00BB76C2">
        <w:rPr>
          <w:rFonts w:ascii="Times New Roman" w:hAnsi="Times New Roman" w:cs="Times New Roman"/>
          <w:b/>
          <w:sz w:val="24"/>
          <w:szCs w:val="24"/>
        </w:rPr>
        <w:t>T</w:t>
      </w:r>
      <w:r w:rsidR="00193044" w:rsidRPr="00BB76C2">
        <w:rPr>
          <w:rFonts w:ascii="Times New Roman" w:hAnsi="Times New Roman" w:cs="Times New Roman"/>
          <w:b/>
          <w:sz w:val="24"/>
          <w:szCs w:val="24"/>
        </w:rPr>
        <w:t>ax</w:t>
      </w:r>
      <w:r w:rsidR="00BB76C2" w:rsidRPr="00BB76C2">
        <w:rPr>
          <w:rFonts w:ascii="Times New Roman" w:hAnsi="Times New Roman" w:cs="Times New Roman"/>
          <w:b/>
          <w:sz w:val="24"/>
          <w:szCs w:val="24"/>
        </w:rPr>
        <w:t xml:space="preserve"> Research</w:t>
      </w:r>
      <w:r w:rsidRPr="00BB76C2">
        <w:rPr>
          <w:rFonts w:ascii="Times New Roman" w:hAnsi="Times New Roman" w:cs="Times New Roman"/>
          <w:b/>
          <w:sz w:val="24"/>
          <w:szCs w:val="24"/>
        </w:rPr>
        <w:t xml:space="preserve"> Memo</w:t>
      </w:r>
    </w:p>
    <w:p w:rsidR="00C61E5E" w:rsidRPr="00BB76C2" w:rsidRDefault="00C61E5E" w:rsidP="00BB76C2">
      <w:pPr>
        <w:spacing w:line="480" w:lineRule="auto"/>
        <w:rPr>
          <w:rFonts w:ascii="Times New Roman" w:hAnsi="Times New Roman" w:cs="Times New Roman"/>
          <w:sz w:val="24"/>
          <w:szCs w:val="24"/>
        </w:rPr>
      </w:pPr>
      <w:r w:rsidRPr="00BB76C2">
        <w:rPr>
          <w:rFonts w:ascii="Times New Roman" w:hAnsi="Times New Roman" w:cs="Times New Roman"/>
          <w:sz w:val="24"/>
          <w:szCs w:val="24"/>
        </w:rPr>
        <w:t>Current date</w:t>
      </w:r>
      <w:r w:rsidR="00BB76C2">
        <w:rPr>
          <w:rFonts w:ascii="Times New Roman" w:hAnsi="Times New Roman" w:cs="Times New Roman"/>
          <w:sz w:val="24"/>
          <w:szCs w:val="24"/>
        </w:rPr>
        <w:t>:</w:t>
      </w:r>
    </w:p>
    <w:p w:rsidR="00C61E5E" w:rsidRPr="009339FB" w:rsidRDefault="00C61E5E" w:rsidP="00BB76C2">
      <w:pPr>
        <w:spacing w:line="480" w:lineRule="auto"/>
        <w:rPr>
          <w:rFonts w:ascii="Times New Roman" w:hAnsi="Times New Roman" w:cs="Times New Roman"/>
          <w:sz w:val="24"/>
          <w:szCs w:val="24"/>
        </w:rPr>
      </w:pPr>
      <w:r w:rsidRPr="00BB76C2">
        <w:rPr>
          <w:rFonts w:ascii="Times New Roman" w:hAnsi="Times New Roman" w:cs="Times New Roman"/>
          <w:sz w:val="24"/>
          <w:szCs w:val="24"/>
        </w:rPr>
        <w:t xml:space="preserve">To: </w:t>
      </w:r>
      <w:r w:rsidR="00BB76C2" w:rsidRPr="00BB76C2">
        <w:rPr>
          <w:rFonts w:ascii="Times New Roman" w:hAnsi="Times New Roman" w:cs="Times New Roman"/>
          <w:sz w:val="24"/>
          <w:szCs w:val="24"/>
        </w:rPr>
        <w:t xml:space="preserve">George’s </w:t>
      </w:r>
      <w:r w:rsidR="00BB76C2" w:rsidRPr="009339FB">
        <w:rPr>
          <w:rFonts w:ascii="Times New Roman" w:hAnsi="Times New Roman" w:cs="Times New Roman"/>
          <w:sz w:val="24"/>
          <w:szCs w:val="24"/>
        </w:rPr>
        <w:t xml:space="preserve">Plumbing Inc. </w:t>
      </w:r>
    </w:p>
    <w:p w:rsidR="006409EE" w:rsidRDefault="006409EE" w:rsidP="00BB76C2">
      <w:pPr>
        <w:spacing w:line="480" w:lineRule="auto"/>
        <w:rPr>
          <w:rFonts w:ascii="Times New Roman" w:hAnsi="Times New Roman" w:cs="Times New Roman"/>
          <w:sz w:val="24"/>
          <w:szCs w:val="24"/>
        </w:rPr>
      </w:pPr>
      <w:r w:rsidRPr="009339FB">
        <w:rPr>
          <w:rFonts w:ascii="Times New Roman" w:hAnsi="Times New Roman" w:cs="Times New Roman"/>
          <w:b/>
          <w:sz w:val="24"/>
          <w:szCs w:val="24"/>
        </w:rPr>
        <w:t>Background</w:t>
      </w:r>
      <w:r>
        <w:rPr>
          <w:rFonts w:ascii="Times New Roman" w:hAnsi="Times New Roman" w:cs="Times New Roman"/>
          <w:sz w:val="24"/>
          <w:szCs w:val="24"/>
        </w:rPr>
        <w:t xml:space="preserve">: </w:t>
      </w:r>
    </w:p>
    <w:p w:rsidR="008C177A" w:rsidRPr="00BB76C2" w:rsidRDefault="008C177A" w:rsidP="00BB76C2">
      <w:pPr>
        <w:spacing w:line="480" w:lineRule="auto"/>
        <w:rPr>
          <w:rFonts w:ascii="Times New Roman" w:hAnsi="Times New Roman" w:cs="Times New Roman"/>
          <w:sz w:val="24"/>
          <w:szCs w:val="24"/>
        </w:rPr>
      </w:pPr>
      <w:r>
        <w:rPr>
          <w:rFonts w:ascii="Times New Roman" w:hAnsi="Times New Roman" w:cs="Times New Roman"/>
          <w:sz w:val="24"/>
          <w:szCs w:val="24"/>
        </w:rPr>
        <w:t>George’s Plumbing Inc. is a calendar year corporation type C. in 2019, the business suffered significant economic downturn due to COVID-19. Consequently, it acquired a paycheck protection program (PPP) loan</w:t>
      </w:r>
      <w:r w:rsidR="00E93882">
        <w:rPr>
          <w:rFonts w:ascii="Times New Roman" w:hAnsi="Times New Roman" w:cs="Times New Roman"/>
          <w:sz w:val="24"/>
          <w:szCs w:val="24"/>
        </w:rPr>
        <w:t xml:space="preserve"> of $2 million in 2020 to cover for operational costs. The business is now planning to apply for the forgiveness of the PPP loan. </w:t>
      </w:r>
      <w:r w:rsidR="009339FB">
        <w:rPr>
          <w:rFonts w:ascii="Times New Roman" w:hAnsi="Times New Roman" w:cs="Times New Roman"/>
          <w:sz w:val="24"/>
          <w:szCs w:val="24"/>
        </w:rPr>
        <w:t xml:space="preserve">Firstly it needs advice with regards to tax matters and this memo provides the accountant with the findings of tax research.  </w:t>
      </w:r>
    </w:p>
    <w:p w:rsidR="00C61E5E" w:rsidRPr="00BB76C2" w:rsidRDefault="00C61E5E" w:rsidP="00BB76C2">
      <w:pPr>
        <w:spacing w:line="480" w:lineRule="auto"/>
        <w:rPr>
          <w:rFonts w:ascii="Times New Roman" w:hAnsi="Times New Roman" w:cs="Times New Roman"/>
          <w:b/>
          <w:sz w:val="24"/>
          <w:szCs w:val="24"/>
        </w:rPr>
      </w:pPr>
      <w:r w:rsidRPr="00BB76C2">
        <w:rPr>
          <w:rFonts w:ascii="Times New Roman" w:hAnsi="Times New Roman" w:cs="Times New Roman"/>
          <w:b/>
          <w:sz w:val="24"/>
          <w:szCs w:val="24"/>
        </w:rPr>
        <w:t>Facts</w:t>
      </w:r>
    </w:p>
    <w:p w:rsidR="00C61E5E" w:rsidRPr="00BB76C2" w:rsidRDefault="00C61E5E" w:rsidP="00BB76C2">
      <w:pPr>
        <w:pStyle w:val="ListParagraph"/>
        <w:numPr>
          <w:ilvl w:val="0"/>
          <w:numId w:val="1"/>
        </w:numPr>
        <w:spacing w:line="480" w:lineRule="auto"/>
        <w:rPr>
          <w:rFonts w:ascii="Times New Roman" w:hAnsi="Times New Roman" w:cs="Times New Roman"/>
          <w:sz w:val="24"/>
          <w:szCs w:val="24"/>
        </w:rPr>
      </w:pPr>
      <w:r w:rsidRPr="00BB76C2">
        <w:rPr>
          <w:rFonts w:ascii="Times New Roman" w:hAnsi="Times New Roman" w:cs="Times New Roman"/>
          <w:sz w:val="24"/>
          <w:szCs w:val="24"/>
        </w:rPr>
        <w:t>The</w:t>
      </w:r>
      <w:r w:rsidR="00AF67A7">
        <w:rPr>
          <w:rFonts w:ascii="Times New Roman" w:hAnsi="Times New Roman" w:cs="Times New Roman"/>
          <w:sz w:val="24"/>
          <w:szCs w:val="24"/>
        </w:rPr>
        <w:t xml:space="preserve"> client’s</w:t>
      </w:r>
      <w:r w:rsidRPr="00BB76C2">
        <w:rPr>
          <w:rFonts w:ascii="Times New Roman" w:hAnsi="Times New Roman" w:cs="Times New Roman"/>
          <w:sz w:val="24"/>
          <w:szCs w:val="24"/>
        </w:rPr>
        <w:t xml:space="preserve"> name is George’s Plumbing, Inc</w:t>
      </w:r>
      <w:r w:rsidR="00F154A8" w:rsidRPr="00BB76C2">
        <w:rPr>
          <w:rFonts w:ascii="Times New Roman" w:hAnsi="Times New Roman" w:cs="Times New Roman"/>
          <w:sz w:val="24"/>
          <w:szCs w:val="24"/>
        </w:rPr>
        <w:t>.</w:t>
      </w:r>
    </w:p>
    <w:p w:rsidR="002A344E" w:rsidRPr="00BB76C2" w:rsidRDefault="002A344E" w:rsidP="00BB76C2">
      <w:pPr>
        <w:pStyle w:val="ListParagraph"/>
        <w:numPr>
          <w:ilvl w:val="0"/>
          <w:numId w:val="1"/>
        </w:numPr>
        <w:spacing w:line="480" w:lineRule="auto"/>
        <w:rPr>
          <w:rFonts w:ascii="Times New Roman" w:hAnsi="Times New Roman" w:cs="Times New Roman"/>
          <w:sz w:val="24"/>
          <w:szCs w:val="24"/>
        </w:rPr>
      </w:pPr>
      <w:r w:rsidRPr="00BB76C2">
        <w:rPr>
          <w:rFonts w:ascii="Times New Roman" w:hAnsi="Times New Roman" w:cs="Times New Roman"/>
          <w:sz w:val="24"/>
          <w:szCs w:val="24"/>
        </w:rPr>
        <w:t>The business is a C corporation</w:t>
      </w:r>
    </w:p>
    <w:p w:rsidR="002A344E" w:rsidRPr="00BB76C2" w:rsidRDefault="002A344E" w:rsidP="00BB76C2">
      <w:pPr>
        <w:pStyle w:val="ListParagraph"/>
        <w:numPr>
          <w:ilvl w:val="0"/>
          <w:numId w:val="1"/>
        </w:numPr>
        <w:spacing w:line="480" w:lineRule="auto"/>
        <w:rPr>
          <w:rFonts w:ascii="Times New Roman" w:hAnsi="Times New Roman" w:cs="Times New Roman"/>
          <w:sz w:val="24"/>
          <w:szCs w:val="24"/>
        </w:rPr>
      </w:pPr>
      <w:r w:rsidRPr="00BB76C2">
        <w:rPr>
          <w:rFonts w:ascii="Times New Roman" w:hAnsi="Times New Roman" w:cs="Times New Roman"/>
          <w:sz w:val="24"/>
          <w:szCs w:val="24"/>
        </w:rPr>
        <w:t xml:space="preserve">The </w:t>
      </w:r>
      <w:r w:rsidR="00CE2DEE">
        <w:rPr>
          <w:rFonts w:ascii="Times New Roman" w:hAnsi="Times New Roman" w:cs="Times New Roman"/>
          <w:sz w:val="24"/>
          <w:szCs w:val="24"/>
        </w:rPr>
        <w:t>business</w:t>
      </w:r>
      <w:r w:rsidRPr="00BB76C2">
        <w:rPr>
          <w:rFonts w:ascii="Times New Roman" w:hAnsi="Times New Roman" w:cs="Times New Roman"/>
          <w:sz w:val="24"/>
          <w:szCs w:val="24"/>
        </w:rPr>
        <w:t xml:space="preserve"> is a calendar year</w:t>
      </w:r>
      <w:r w:rsidR="00CE2DEE">
        <w:rPr>
          <w:rFonts w:ascii="Times New Roman" w:hAnsi="Times New Roman" w:cs="Times New Roman"/>
          <w:sz w:val="24"/>
          <w:szCs w:val="24"/>
        </w:rPr>
        <w:t xml:space="preserve"> corporation</w:t>
      </w:r>
    </w:p>
    <w:p w:rsidR="000B2B6D" w:rsidRPr="00BB76C2" w:rsidRDefault="000B2B6D" w:rsidP="00BB76C2">
      <w:pPr>
        <w:pStyle w:val="ListParagraph"/>
        <w:numPr>
          <w:ilvl w:val="0"/>
          <w:numId w:val="1"/>
        </w:numPr>
        <w:spacing w:line="480" w:lineRule="auto"/>
        <w:rPr>
          <w:rFonts w:ascii="Times New Roman" w:hAnsi="Times New Roman" w:cs="Times New Roman"/>
          <w:sz w:val="24"/>
          <w:szCs w:val="24"/>
        </w:rPr>
      </w:pPr>
      <w:r w:rsidRPr="00BB76C2">
        <w:rPr>
          <w:rFonts w:ascii="Times New Roman" w:hAnsi="Times New Roman" w:cs="Times New Roman"/>
          <w:sz w:val="24"/>
          <w:szCs w:val="24"/>
        </w:rPr>
        <w:t xml:space="preserve">The business underwent economic down turns in 2019 orchestrated by COVID-19 pandemic. </w:t>
      </w:r>
    </w:p>
    <w:p w:rsidR="00F154A8" w:rsidRPr="00BB76C2" w:rsidRDefault="00F154A8" w:rsidP="00BB76C2">
      <w:pPr>
        <w:pStyle w:val="ListParagraph"/>
        <w:numPr>
          <w:ilvl w:val="0"/>
          <w:numId w:val="1"/>
        </w:numPr>
        <w:spacing w:line="480" w:lineRule="auto"/>
        <w:rPr>
          <w:rFonts w:ascii="Times New Roman" w:hAnsi="Times New Roman" w:cs="Times New Roman"/>
          <w:sz w:val="24"/>
          <w:szCs w:val="24"/>
        </w:rPr>
      </w:pPr>
      <w:r w:rsidRPr="00BB76C2">
        <w:rPr>
          <w:rFonts w:ascii="Times New Roman" w:hAnsi="Times New Roman" w:cs="Times New Roman"/>
          <w:sz w:val="24"/>
          <w:szCs w:val="24"/>
        </w:rPr>
        <w:t>The corporation acquired a Paycheck Protect</w:t>
      </w:r>
      <w:r w:rsidR="00356ECB" w:rsidRPr="00BB76C2">
        <w:rPr>
          <w:rFonts w:ascii="Times New Roman" w:hAnsi="Times New Roman" w:cs="Times New Roman"/>
          <w:sz w:val="24"/>
          <w:szCs w:val="24"/>
        </w:rPr>
        <w:t>ion Program (PPP) loan of $ 2 million for the purposes of covering payroll, health care costs of employees, rent, and utilities.</w:t>
      </w:r>
    </w:p>
    <w:p w:rsidR="00D07979" w:rsidRPr="00BB76C2" w:rsidRDefault="00D07979" w:rsidP="00BB76C2">
      <w:pPr>
        <w:spacing w:line="480" w:lineRule="auto"/>
        <w:rPr>
          <w:rFonts w:ascii="Times New Roman" w:hAnsi="Times New Roman" w:cs="Times New Roman"/>
          <w:b/>
          <w:sz w:val="24"/>
          <w:szCs w:val="24"/>
        </w:rPr>
      </w:pPr>
      <w:r w:rsidRPr="00BB76C2">
        <w:rPr>
          <w:rFonts w:ascii="Times New Roman" w:hAnsi="Times New Roman" w:cs="Times New Roman"/>
          <w:b/>
          <w:sz w:val="24"/>
          <w:szCs w:val="24"/>
        </w:rPr>
        <w:t>Issues</w:t>
      </w:r>
    </w:p>
    <w:p w:rsidR="00D07979" w:rsidRPr="00BB76C2" w:rsidRDefault="002503E1" w:rsidP="00BB76C2">
      <w:pPr>
        <w:pStyle w:val="ListParagraph"/>
        <w:numPr>
          <w:ilvl w:val="0"/>
          <w:numId w:val="2"/>
        </w:numPr>
        <w:spacing w:line="480" w:lineRule="auto"/>
        <w:rPr>
          <w:rFonts w:ascii="Times New Roman" w:hAnsi="Times New Roman" w:cs="Times New Roman"/>
          <w:sz w:val="24"/>
          <w:szCs w:val="24"/>
        </w:rPr>
      </w:pPr>
      <w:r w:rsidRPr="00BB76C2">
        <w:rPr>
          <w:rFonts w:ascii="Times New Roman" w:hAnsi="Times New Roman" w:cs="Times New Roman"/>
          <w:sz w:val="24"/>
          <w:szCs w:val="24"/>
        </w:rPr>
        <w:t xml:space="preserve">Is the PPP loan taxable to George’s plumbing Inc. in the period in which it was received, which is 2020 tax </w:t>
      </w:r>
      <w:r w:rsidR="007273AB" w:rsidRPr="00BB76C2">
        <w:rPr>
          <w:rFonts w:ascii="Times New Roman" w:hAnsi="Times New Roman" w:cs="Times New Roman"/>
          <w:sz w:val="24"/>
          <w:szCs w:val="24"/>
        </w:rPr>
        <w:t>year?</w:t>
      </w:r>
    </w:p>
    <w:p w:rsidR="002503E1" w:rsidRPr="00BB76C2" w:rsidRDefault="002503E1" w:rsidP="00BB76C2">
      <w:pPr>
        <w:pStyle w:val="ListParagraph"/>
        <w:numPr>
          <w:ilvl w:val="0"/>
          <w:numId w:val="2"/>
        </w:numPr>
        <w:spacing w:line="480" w:lineRule="auto"/>
        <w:rPr>
          <w:rFonts w:ascii="Times New Roman" w:hAnsi="Times New Roman" w:cs="Times New Roman"/>
          <w:sz w:val="24"/>
          <w:szCs w:val="24"/>
        </w:rPr>
      </w:pPr>
      <w:r w:rsidRPr="00BB76C2">
        <w:rPr>
          <w:rFonts w:ascii="Times New Roman" w:hAnsi="Times New Roman" w:cs="Times New Roman"/>
          <w:sz w:val="24"/>
          <w:szCs w:val="24"/>
        </w:rPr>
        <w:lastRenderedPageBreak/>
        <w:t xml:space="preserve">Can the </w:t>
      </w:r>
      <w:r w:rsidR="0071196E" w:rsidRPr="00BB76C2">
        <w:rPr>
          <w:rFonts w:ascii="Times New Roman" w:hAnsi="Times New Roman" w:cs="Times New Roman"/>
          <w:sz w:val="24"/>
          <w:szCs w:val="24"/>
        </w:rPr>
        <w:t xml:space="preserve">business claim the </w:t>
      </w:r>
      <w:r w:rsidRPr="00BB76C2">
        <w:rPr>
          <w:rFonts w:ascii="Times New Roman" w:hAnsi="Times New Roman" w:cs="Times New Roman"/>
          <w:sz w:val="24"/>
          <w:szCs w:val="24"/>
        </w:rPr>
        <w:t>expenses</w:t>
      </w:r>
      <w:r w:rsidR="0071196E" w:rsidRPr="00BB76C2">
        <w:rPr>
          <w:rFonts w:ascii="Times New Roman" w:hAnsi="Times New Roman" w:cs="Times New Roman"/>
          <w:sz w:val="24"/>
          <w:szCs w:val="24"/>
        </w:rPr>
        <w:t xml:space="preserve"> it</w:t>
      </w:r>
      <w:r w:rsidRPr="00BB76C2">
        <w:rPr>
          <w:rFonts w:ascii="Times New Roman" w:hAnsi="Times New Roman" w:cs="Times New Roman"/>
          <w:sz w:val="24"/>
          <w:szCs w:val="24"/>
        </w:rPr>
        <w:t xml:space="preserve"> incurred that include</w:t>
      </w:r>
      <w:r w:rsidR="0071196E" w:rsidRPr="00BB76C2">
        <w:rPr>
          <w:rFonts w:ascii="Times New Roman" w:hAnsi="Times New Roman" w:cs="Times New Roman"/>
          <w:sz w:val="24"/>
          <w:szCs w:val="24"/>
        </w:rPr>
        <w:t xml:space="preserve"> payroll, employee health care costs, </w:t>
      </w:r>
      <w:r w:rsidR="007273AB" w:rsidRPr="00BB76C2">
        <w:rPr>
          <w:rFonts w:ascii="Times New Roman" w:hAnsi="Times New Roman" w:cs="Times New Roman"/>
          <w:sz w:val="24"/>
          <w:szCs w:val="24"/>
        </w:rPr>
        <w:t>rent,</w:t>
      </w:r>
      <w:r w:rsidR="0071196E" w:rsidRPr="00BB76C2">
        <w:rPr>
          <w:rFonts w:ascii="Times New Roman" w:hAnsi="Times New Roman" w:cs="Times New Roman"/>
          <w:sz w:val="24"/>
          <w:szCs w:val="24"/>
        </w:rPr>
        <w:t xml:space="preserve"> and utilities as in income tax deduction</w:t>
      </w:r>
      <w:r w:rsidR="007273AB" w:rsidRPr="00BB76C2">
        <w:rPr>
          <w:rFonts w:ascii="Times New Roman" w:hAnsi="Times New Roman" w:cs="Times New Roman"/>
          <w:sz w:val="24"/>
          <w:szCs w:val="24"/>
        </w:rPr>
        <w:t xml:space="preserve"> on the 2020 income tax return?</w:t>
      </w:r>
    </w:p>
    <w:p w:rsidR="007273AB" w:rsidRDefault="007273AB" w:rsidP="00BB76C2">
      <w:pPr>
        <w:pStyle w:val="ListParagraph"/>
        <w:numPr>
          <w:ilvl w:val="0"/>
          <w:numId w:val="2"/>
        </w:numPr>
        <w:spacing w:line="480" w:lineRule="auto"/>
        <w:rPr>
          <w:rFonts w:ascii="Times New Roman" w:hAnsi="Times New Roman" w:cs="Times New Roman"/>
          <w:sz w:val="24"/>
          <w:szCs w:val="24"/>
        </w:rPr>
      </w:pPr>
      <w:r w:rsidRPr="00BB76C2">
        <w:rPr>
          <w:rFonts w:ascii="Times New Roman" w:hAnsi="Times New Roman" w:cs="Times New Roman"/>
          <w:sz w:val="24"/>
          <w:szCs w:val="24"/>
        </w:rPr>
        <w:t>Can the forgiveness of the debt be regarded as cancellation of debt income (CODI) and taxable to the business if it applies for forgiven of the loan in 2021</w:t>
      </w:r>
      <w:r w:rsidR="00F30C1C" w:rsidRPr="00BB76C2">
        <w:rPr>
          <w:rFonts w:ascii="Times New Roman" w:hAnsi="Times New Roman" w:cs="Times New Roman"/>
          <w:sz w:val="24"/>
          <w:szCs w:val="24"/>
        </w:rPr>
        <w:t>?</w:t>
      </w:r>
    </w:p>
    <w:p w:rsidR="00310AA8" w:rsidRDefault="00310AA8" w:rsidP="00310AA8">
      <w:pPr>
        <w:spacing w:line="480" w:lineRule="auto"/>
        <w:rPr>
          <w:rFonts w:ascii="Times New Roman" w:hAnsi="Times New Roman" w:cs="Times New Roman"/>
          <w:b/>
          <w:sz w:val="24"/>
          <w:szCs w:val="24"/>
        </w:rPr>
      </w:pPr>
      <w:r w:rsidRPr="00310AA8">
        <w:rPr>
          <w:rFonts w:ascii="Times New Roman" w:hAnsi="Times New Roman" w:cs="Times New Roman"/>
          <w:b/>
          <w:sz w:val="24"/>
          <w:szCs w:val="24"/>
        </w:rPr>
        <w:t xml:space="preserve">Relevant Authorities </w:t>
      </w:r>
    </w:p>
    <w:p w:rsidR="00310AA8" w:rsidRDefault="00310AA8" w:rsidP="00310AA8">
      <w:pPr>
        <w:spacing w:line="480" w:lineRule="auto"/>
        <w:rPr>
          <w:rFonts w:ascii="Times New Roman" w:hAnsi="Times New Roman" w:cs="Times New Roman"/>
          <w:sz w:val="24"/>
          <w:szCs w:val="24"/>
        </w:rPr>
      </w:pPr>
      <w:r w:rsidRPr="00310AA8">
        <w:rPr>
          <w:rFonts w:ascii="Times New Roman" w:hAnsi="Times New Roman" w:cs="Times New Roman"/>
          <w:sz w:val="24"/>
          <w:szCs w:val="24"/>
        </w:rPr>
        <w:t xml:space="preserve">IRC sections </w:t>
      </w:r>
      <w:r>
        <w:rPr>
          <w:rFonts w:ascii="Times New Roman" w:hAnsi="Times New Roman" w:cs="Times New Roman"/>
          <w:sz w:val="24"/>
          <w:szCs w:val="24"/>
        </w:rPr>
        <w:t>23, 108, and 162</w:t>
      </w:r>
    </w:p>
    <w:p w:rsidR="00EA418A" w:rsidRPr="006409EE" w:rsidRDefault="00EA418A" w:rsidP="00310AA8">
      <w:pPr>
        <w:spacing w:line="480" w:lineRule="auto"/>
        <w:rPr>
          <w:rFonts w:ascii="Times New Roman" w:hAnsi="Times New Roman" w:cs="Times New Roman"/>
          <w:sz w:val="24"/>
          <w:szCs w:val="24"/>
        </w:rPr>
      </w:pPr>
      <w:r w:rsidRPr="006409EE">
        <w:rPr>
          <w:rFonts w:ascii="Times New Roman" w:hAnsi="Times New Roman" w:cs="Times New Roman"/>
          <w:sz w:val="24"/>
          <w:szCs w:val="24"/>
        </w:rPr>
        <w:t>Whipple vs commissioner</w:t>
      </w:r>
      <w:r w:rsidR="006409EE">
        <w:rPr>
          <w:rFonts w:ascii="Times New Roman" w:hAnsi="Times New Roman" w:cs="Times New Roman"/>
          <w:sz w:val="24"/>
          <w:szCs w:val="24"/>
        </w:rPr>
        <w:t xml:space="preserve"> 1942</w:t>
      </w:r>
    </w:p>
    <w:p w:rsidR="006409EE" w:rsidRPr="006409EE" w:rsidRDefault="006409EE" w:rsidP="00310AA8">
      <w:pPr>
        <w:spacing w:line="480" w:lineRule="auto"/>
        <w:rPr>
          <w:rFonts w:ascii="Times New Roman" w:hAnsi="Times New Roman" w:cs="Times New Roman"/>
          <w:sz w:val="24"/>
          <w:szCs w:val="24"/>
        </w:rPr>
      </w:pPr>
      <w:r w:rsidRPr="006409EE">
        <w:rPr>
          <w:rFonts w:ascii="Times New Roman" w:hAnsi="Times New Roman" w:cs="Times New Roman"/>
          <w:sz w:val="24"/>
          <w:szCs w:val="24"/>
        </w:rPr>
        <w:t xml:space="preserve">December </w:t>
      </w:r>
      <w:r>
        <w:rPr>
          <w:rFonts w:ascii="Times New Roman" w:hAnsi="Times New Roman" w:cs="Times New Roman"/>
          <w:sz w:val="24"/>
          <w:szCs w:val="24"/>
        </w:rPr>
        <w:t>7, 1964</w:t>
      </w:r>
      <w:r w:rsidRPr="006409EE">
        <w:rPr>
          <w:rFonts w:ascii="Times New Roman" w:hAnsi="Times New Roman" w:cs="Times New Roman"/>
          <w:sz w:val="24"/>
          <w:szCs w:val="24"/>
        </w:rPr>
        <w:t xml:space="preserve"> Locke Manufacturing vs. United States</w:t>
      </w:r>
    </w:p>
    <w:p w:rsidR="006409EE" w:rsidRDefault="006409EE" w:rsidP="00310AA8">
      <w:pPr>
        <w:spacing w:line="480" w:lineRule="auto"/>
        <w:rPr>
          <w:rFonts w:ascii="Times New Roman" w:hAnsi="Times New Roman" w:cs="Times New Roman"/>
          <w:sz w:val="24"/>
          <w:szCs w:val="24"/>
        </w:rPr>
      </w:pPr>
      <w:r w:rsidRPr="006409EE">
        <w:rPr>
          <w:rFonts w:ascii="Times New Roman" w:hAnsi="Times New Roman" w:cs="Times New Roman"/>
          <w:sz w:val="24"/>
          <w:szCs w:val="24"/>
        </w:rPr>
        <w:t xml:space="preserve">1926 </w:t>
      </w:r>
      <w:proofErr w:type="spellStart"/>
      <w:r w:rsidRPr="006409EE">
        <w:rPr>
          <w:rFonts w:ascii="Times New Roman" w:hAnsi="Times New Roman" w:cs="Times New Roman"/>
          <w:sz w:val="24"/>
          <w:szCs w:val="24"/>
        </w:rPr>
        <w:t>kerbaugh</w:t>
      </w:r>
      <w:proofErr w:type="spellEnd"/>
      <w:r w:rsidRPr="006409EE">
        <w:rPr>
          <w:rFonts w:ascii="Times New Roman" w:hAnsi="Times New Roman" w:cs="Times New Roman"/>
          <w:sz w:val="24"/>
          <w:szCs w:val="24"/>
        </w:rPr>
        <w:t>-Empire</w:t>
      </w:r>
    </w:p>
    <w:p w:rsidR="006409EE" w:rsidRDefault="006409EE" w:rsidP="00310AA8">
      <w:pPr>
        <w:spacing w:line="480" w:lineRule="auto"/>
        <w:rPr>
          <w:rFonts w:ascii="Times New Roman" w:hAnsi="Times New Roman" w:cs="Times New Roman"/>
          <w:sz w:val="24"/>
          <w:szCs w:val="24"/>
        </w:rPr>
      </w:pPr>
      <w:r>
        <w:rPr>
          <w:rFonts w:ascii="Times New Roman" w:hAnsi="Times New Roman" w:cs="Times New Roman"/>
          <w:sz w:val="24"/>
          <w:szCs w:val="24"/>
        </w:rPr>
        <w:t>Federal CARES Act 2020</w:t>
      </w:r>
    </w:p>
    <w:p w:rsidR="00EA418A" w:rsidRPr="00310AA8" w:rsidRDefault="006409EE" w:rsidP="00310AA8">
      <w:pPr>
        <w:spacing w:line="480" w:lineRule="auto"/>
        <w:rPr>
          <w:rFonts w:ascii="Times New Roman" w:hAnsi="Times New Roman" w:cs="Times New Roman"/>
          <w:sz w:val="24"/>
          <w:szCs w:val="24"/>
        </w:rPr>
      </w:pPr>
      <w:r>
        <w:rPr>
          <w:rFonts w:ascii="Times New Roman" w:hAnsi="Times New Roman" w:cs="Times New Roman"/>
          <w:sz w:val="24"/>
          <w:szCs w:val="24"/>
        </w:rPr>
        <w:t>PPP flexibility Act 2020</w:t>
      </w:r>
    </w:p>
    <w:p w:rsidR="00F30C1C" w:rsidRPr="00BB76C2" w:rsidRDefault="00F30C1C" w:rsidP="00BB76C2">
      <w:pPr>
        <w:spacing w:line="480" w:lineRule="auto"/>
        <w:rPr>
          <w:rFonts w:ascii="Times New Roman" w:hAnsi="Times New Roman" w:cs="Times New Roman"/>
          <w:b/>
          <w:sz w:val="24"/>
          <w:szCs w:val="24"/>
        </w:rPr>
      </w:pPr>
      <w:r w:rsidRPr="00BB76C2">
        <w:rPr>
          <w:rFonts w:ascii="Times New Roman" w:hAnsi="Times New Roman" w:cs="Times New Roman"/>
          <w:b/>
          <w:sz w:val="24"/>
          <w:szCs w:val="24"/>
        </w:rPr>
        <w:t>Conclusions</w:t>
      </w:r>
    </w:p>
    <w:p w:rsidR="001A1E4E" w:rsidRPr="00BB76C2" w:rsidRDefault="001A1E4E" w:rsidP="00BB76C2">
      <w:pPr>
        <w:pStyle w:val="ListParagraph"/>
        <w:numPr>
          <w:ilvl w:val="0"/>
          <w:numId w:val="3"/>
        </w:numPr>
        <w:spacing w:line="480" w:lineRule="auto"/>
        <w:rPr>
          <w:rFonts w:ascii="Times New Roman" w:hAnsi="Times New Roman" w:cs="Times New Roman"/>
          <w:sz w:val="24"/>
          <w:szCs w:val="24"/>
        </w:rPr>
      </w:pPr>
      <w:r w:rsidRPr="00BB76C2">
        <w:rPr>
          <w:rFonts w:ascii="Times New Roman" w:hAnsi="Times New Roman" w:cs="Times New Roman"/>
          <w:sz w:val="24"/>
          <w:szCs w:val="24"/>
        </w:rPr>
        <w:t xml:space="preserve">The PPP loan is taxable to George’s Plumbing Inc. </w:t>
      </w:r>
      <w:r w:rsidR="00C56D4E" w:rsidRPr="00BB76C2">
        <w:rPr>
          <w:rFonts w:ascii="Times New Roman" w:hAnsi="Times New Roman" w:cs="Times New Roman"/>
          <w:sz w:val="24"/>
          <w:szCs w:val="24"/>
        </w:rPr>
        <w:t xml:space="preserve">in 2020 taxable year because the loan forgiveness period, which is covered starts from the date that the lender made the first disbursement of the Paycheck Protection Program loan to the business. </w:t>
      </w:r>
    </w:p>
    <w:p w:rsidR="00CD6B6E" w:rsidRPr="00BB76C2" w:rsidRDefault="00CD6B6E" w:rsidP="00BB76C2">
      <w:pPr>
        <w:pStyle w:val="ListParagraph"/>
        <w:numPr>
          <w:ilvl w:val="0"/>
          <w:numId w:val="3"/>
        </w:numPr>
        <w:spacing w:line="480" w:lineRule="auto"/>
        <w:rPr>
          <w:rFonts w:ascii="Times New Roman" w:hAnsi="Times New Roman" w:cs="Times New Roman"/>
          <w:sz w:val="24"/>
          <w:szCs w:val="24"/>
        </w:rPr>
      </w:pPr>
      <w:r w:rsidRPr="00BB76C2">
        <w:rPr>
          <w:rFonts w:ascii="Times New Roman" w:hAnsi="Times New Roman" w:cs="Times New Roman"/>
          <w:sz w:val="24"/>
          <w:szCs w:val="24"/>
        </w:rPr>
        <w:t>Payroll costs, costs related to employee health care, rent and utilities are among the expenses that can be claimed as deductible and can be claimed in the 2020 income tax returns.</w:t>
      </w:r>
    </w:p>
    <w:p w:rsidR="00492EAA" w:rsidRPr="00BB76C2" w:rsidRDefault="00113EF8" w:rsidP="00BB76C2">
      <w:pPr>
        <w:pStyle w:val="ListParagraph"/>
        <w:numPr>
          <w:ilvl w:val="0"/>
          <w:numId w:val="3"/>
        </w:numPr>
        <w:spacing w:line="480" w:lineRule="auto"/>
        <w:rPr>
          <w:rFonts w:ascii="Times New Roman" w:hAnsi="Times New Roman" w:cs="Times New Roman"/>
          <w:sz w:val="24"/>
          <w:szCs w:val="24"/>
        </w:rPr>
      </w:pPr>
      <w:r w:rsidRPr="00BB76C2">
        <w:rPr>
          <w:rFonts w:ascii="Times New Roman" w:hAnsi="Times New Roman" w:cs="Times New Roman"/>
          <w:sz w:val="24"/>
          <w:szCs w:val="24"/>
        </w:rPr>
        <w:t>G</w:t>
      </w:r>
      <w:r w:rsidR="00492EAA" w:rsidRPr="00BB76C2">
        <w:rPr>
          <w:rFonts w:ascii="Times New Roman" w:hAnsi="Times New Roman" w:cs="Times New Roman"/>
          <w:sz w:val="24"/>
          <w:szCs w:val="24"/>
        </w:rPr>
        <w:t>enerally</w:t>
      </w:r>
      <w:r w:rsidRPr="00BB76C2">
        <w:rPr>
          <w:rFonts w:ascii="Times New Roman" w:hAnsi="Times New Roman" w:cs="Times New Roman"/>
          <w:sz w:val="24"/>
          <w:szCs w:val="24"/>
        </w:rPr>
        <w:t>, if a debt income is cancelled due to the fact that the debt is cancelled, forgiven, or discharged for an amount that is less than a corporation was required to pay, the cancelled debt amount is payable</w:t>
      </w:r>
      <w:r w:rsidR="00CE2DEE">
        <w:rPr>
          <w:rFonts w:ascii="Times New Roman" w:hAnsi="Times New Roman" w:cs="Times New Roman"/>
          <w:sz w:val="24"/>
          <w:szCs w:val="24"/>
        </w:rPr>
        <w:t xml:space="preserve"> in the same year the cancellation occurs</w:t>
      </w:r>
      <w:r w:rsidRPr="00BB76C2">
        <w:rPr>
          <w:rFonts w:ascii="Times New Roman" w:hAnsi="Times New Roman" w:cs="Times New Roman"/>
          <w:sz w:val="24"/>
          <w:szCs w:val="24"/>
        </w:rPr>
        <w:t xml:space="preserve"> (</w:t>
      </w:r>
      <w:r w:rsidR="001A1E4E" w:rsidRPr="00BB76C2">
        <w:rPr>
          <w:rFonts w:ascii="Times New Roman" w:hAnsi="Times New Roman" w:cs="Times New Roman"/>
          <w:sz w:val="24"/>
          <w:szCs w:val="24"/>
        </w:rPr>
        <w:t xml:space="preserve">in this case, 2021). </w:t>
      </w:r>
    </w:p>
    <w:p w:rsidR="00F30C1C" w:rsidRPr="00BB76C2" w:rsidRDefault="00CD6B6E" w:rsidP="00BB76C2">
      <w:pPr>
        <w:spacing w:line="480" w:lineRule="auto"/>
        <w:rPr>
          <w:rFonts w:ascii="Times New Roman" w:hAnsi="Times New Roman" w:cs="Times New Roman"/>
          <w:b/>
          <w:sz w:val="24"/>
          <w:szCs w:val="24"/>
        </w:rPr>
      </w:pPr>
      <w:r w:rsidRPr="00BB76C2">
        <w:rPr>
          <w:rFonts w:ascii="Times New Roman" w:hAnsi="Times New Roman" w:cs="Times New Roman"/>
          <w:b/>
          <w:sz w:val="24"/>
          <w:szCs w:val="24"/>
        </w:rPr>
        <w:t xml:space="preserve">Analysis </w:t>
      </w:r>
    </w:p>
    <w:p w:rsidR="00392817" w:rsidRPr="00BB76C2" w:rsidRDefault="00392817" w:rsidP="00BB76C2">
      <w:pPr>
        <w:spacing w:line="480" w:lineRule="auto"/>
        <w:rPr>
          <w:rFonts w:ascii="Times New Roman" w:hAnsi="Times New Roman" w:cs="Times New Roman"/>
          <w:i/>
          <w:sz w:val="24"/>
          <w:szCs w:val="24"/>
        </w:rPr>
      </w:pPr>
      <w:r w:rsidRPr="00BB76C2">
        <w:rPr>
          <w:rFonts w:ascii="Times New Roman" w:hAnsi="Times New Roman" w:cs="Times New Roman"/>
          <w:i/>
          <w:sz w:val="24"/>
          <w:szCs w:val="24"/>
        </w:rPr>
        <w:t>Is the PPP loan taxable to George’s plumbing Inc. in the period in which it was received, which is 2020 tax year?</w:t>
      </w:r>
    </w:p>
    <w:p w:rsidR="00574D62" w:rsidRPr="00BB76C2" w:rsidRDefault="006C6237" w:rsidP="00BB76C2">
      <w:pPr>
        <w:spacing w:line="480" w:lineRule="auto"/>
        <w:ind w:firstLine="720"/>
        <w:rPr>
          <w:rFonts w:ascii="Times New Roman" w:hAnsi="Times New Roman" w:cs="Times New Roman"/>
          <w:sz w:val="24"/>
          <w:szCs w:val="24"/>
        </w:rPr>
      </w:pPr>
      <w:r w:rsidRPr="00BB76C2">
        <w:rPr>
          <w:rFonts w:ascii="Times New Roman" w:hAnsi="Times New Roman" w:cs="Times New Roman"/>
          <w:sz w:val="24"/>
          <w:szCs w:val="24"/>
        </w:rPr>
        <w:t xml:space="preserve">If a businesses used the proceeds of PPP loan to discharge some of the qualified business expenses, then the loan amount may be forgiven with regards to some tests.  </w:t>
      </w:r>
      <w:r w:rsidR="00574D62" w:rsidRPr="00BB76C2">
        <w:rPr>
          <w:rFonts w:ascii="Times New Roman" w:hAnsi="Times New Roman" w:cs="Times New Roman"/>
          <w:sz w:val="24"/>
          <w:szCs w:val="24"/>
        </w:rPr>
        <w:t xml:space="preserve">With regards to the issuance of </w:t>
      </w:r>
      <w:r w:rsidR="0059450A" w:rsidRPr="00BB76C2">
        <w:rPr>
          <w:rFonts w:ascii="Times New Roman" w:hAnsi="Times New Roman" w:cs="Times New Roman"/>
          <w:sz w:val="24"/>
          <w:szCs w:val="24"/>
        </w:rPr>
        <w:t>PPP flexibility</w:t>
      </w:r>
      <w:r w:rsidR="00F8116C" w:rsidRPr="00BB76C2">
        <w:rPr>
          <w:rFonts w:ascii="Times New Roman" w:hAnsi="Times New Roman" w:cs="Times New Roman"/>
          <w:sz w:val="24"/>
          <w:szCs w:val="24"/>
        </w:rPr>
        <w:t xml:space="preserve"> Act of 2020, which was signed into in June, PPP loans should be repaid in a period that is not later than 10 months following the period that has been covered by the borrower. </w:t>
      </w:r>
      <w:r w:rsidRPr="00BB76C2">
        <w:rPr>
          <w:rFonts w:ascii="Times New Roman" w:hAnsi="Times New Roman" w:cs="Times New Roman"/>
          <w:sz w:val="24"/>
          <w:szCs w:val="24"/>
        </w:rPr>
        <w:t>The calculation period for the loan starts on the date that the lender disbursed the PPP loan to George’s Plumbing Inc. therefore the loan is taxable in the 2020 tax year.</w:t>
      </w:r>
      <w:r w:rsidR="00AE336E" w:rsidRPr="00BB76C2">
        <w:rPr>
          <w:rFonts w:ascii="Times New Roman" w:hAnsi="Times New Roman" w:cs="Times New Roman"/>
          <w:sz w:val="24"/>
          <w:szCs w:val="24"/>
        </w:rPr>
        <w:t xml:space="preserve"> According to</w:t>
      </w:r>
      <w:r w:rsidR="00CD2802" w:rsidRPr="00BB76C2">
        <w:rPr>
          <w:rFonts w:ascii="Times New Roman" w:hAnsi="Times New Roman" w:cs="Times New Roman"/>
          <w:sz w:val="24"/>
          <w:szCs w:val="24"/>
        </w:rPr>
        <w:t xml:space="preserve"> IRC</w:t>
      </w:r>
      <w:r w:rsidR="00AE336E" w:rsidRPr="00BB76C2">
        <w:rPr>
          <w:rFonts w:ascii="Times New Roman" w:hAnsi="Times New Roman" w:cs="Times New Roman"/>
          <w:sz w:val="24"/>
          <w:szCs w:val="24"/>
        </w:rPr>
        <w:t xml:space="preserve"> § 108 reduction shall be made in </w:t>
      </w:r>
      <w:r w:rsidR="00120583">
        <w:rPr>
          <w:rFonts w:ascii="Times New Roman" w:hAnsi="Times New Roman" w:cs="Times New Roman"/>
          <w:sz w:val="24"/>
          <w:szCs w:val="24"/>
        </w:rPr>
        <w:t>all</w:t>
      </w:r>
      <w:r w:rsidR="00AE336E" w:rsidRPr="00BB76C2">
        <w:rPr>
          <w:rFonts w:ascii="Times New Roman" w:hAnsi="Times New Roman" w:cs="Times New Roman"/>
          <w:sz w:val="24"/>
          <w:szCs w:val="24"/>
        </w:rPr>
        <w:t xml:space="preserve"> operating </w:t>
      </w:r>
      <w:r w:rsidR="00120583">
        <w:rPr>
          <w:rFonts w:ascii="Times New Roman" w:hAnsi="Times New Roman" w:cs="Times New Roman"/>
          <w:sz w:val="24"/>
          <w:szCs w:val="24"/>
        </w:rPr>
        <w:t>expenses</w:t>
      </w:r>
      <w:r w:rsidR="00AE336E" w:rsidRPr="00BB76C2">
        <w:rPr>
          <w:rFonts w:ascii="Times New Roman" w:hAnsi="Times New Roman" w:cs="Times New Roman"/>
          <w:sz w:val="24"/>
          <w:szCs w:val="24"/>
        </w:rPr>
        <w:t xml:space="preserve"> </w:t>
      </w:r>
      <w:r w:rsidR="00120583">
        <w:rPr>
          <w:rFonts w:ascii="Times New Roman" w:hAnsi="Times New Roman" w:cs="Times New Roman"/>
          <w:sz w:val="24"/>
          <w:szCs w:val="24"/>
        </w:rPr>
        <w:t>incurred in</w:t>
      </w:r>
      <w:r w:rsidR="00AE336E" w:rsidRPr="00BB76C2">
        <w:rPr>
          <w:rFonts w:ascii="Times New Roman" w:hAnsi="Times New Roman" w:cs="Times New Roman"/>
          <w:sz w:val="24"/>
          <w:szCs w:val="24"/>
        </w:rPr>
        <w:t xml:space="preserve"> the taxable year of </w:t>
      </w:r>
      <w:r w:rsidR="00120583">
        <w:rPr>
          <w:rFonts w:ascii="Times New Roman" w:hAnsi="Times New Roman" w:cs="Times New Roman"/>
          <w:sz w:val="24"/>
          <w:szCs w:val="24"/>
        </w:rPr>
        <w:t>operation and</w:t>
      </w:r>
      <w:r w:rsidR="00AE336E" w:rsidRPr="00BB76C2">
        <w:rPr>
          <w:rFonts w:ascii="Times New Roman" w:hAnsi="Times New Roman" w:cs="Times New Roman"/>
          <w:sz w:val="24"/>
          <w:szCs w:val="24"/>
        </w:rPr>
        <w:t xml:space="preserve"> net operating loss carryover</w:t>
      </w:r>
      <w:r w:rsidR="00120583">
        <w:rPr>
          <w:rFonts w:ascii="Times New Roman" w:hAnsi="Times New Roman" w:cs="Times New Roman"/>
          <w:sz w:val="24"/>
          <w:szCs w:val="24"/>
        </w:rPr>
        <w:t xml:space="preserve"> occurred during the </w:t>
      </w:r>
      <w:r w:rsidR="00AE336E" w:rsidRPr="00BB76C2">
        <w:rPr>
          <w:rFonts w:ascii="Times New Roman" w:hAnsi="Times New Roman" w:cs="Times New Roman"/>
          <w:sz w:val="24"/>
          <w:szCs w:val="24"/>
        </w:rPr>
        <w:t xml:space="preserve">year. </w:t>
      </w:r>
      <w:r w:rsidR="00B657C5" w:rsidRPr="00BB76C2">
        <w:rPr>
          <w:rFonts w:ascii="Times New Roman" w:hAnsi="Times New Roman" w:cs="Times New Roman"/>
          <w:sz w:val="24"/>
          <w:szCs w:val="24"/>
        </w:rPr>
        <w:t xml:space="preserve">In the </w:t>
      </w:r>
      <w:r w:rsidR="00B01491">
        <w:rPr>
          <w:rFonts w:ascii="Times New Roman" w:hAnsi="Times New Roman" w:cs="Times New Roman"/>
          <w:sz w:val="24"/>
          <w:szCs w:val="24"/>
        </w:rPr>
        <w:t>1942</w:t>
      </w:r>
      <w:r w:rsidR="00FD5811" w:rsidRPr="00BB76C2">
        <w:rPr>
          <w:rFonts w:ascii="Times New Roman" w:hAnsi="Times New Roman" w:cs="Times New Roman"/>
          <w:sz w:val="24"/>
          <w:szCs w:val="24"/>
        </w:rPr>
        <w:t xml:space="preserve"> </w:t>
      </w:r>
      <w:r w:rsidR="00B657C5" w:rsidRPr="00BB76C2">
        <w:rPr>
          <w:rFonts w:ascii="Times New Roman" w:hAnsi="Times New Roman" w:cs="Times New Roman"/>
          <w:sz w:val="24"/>
          <w:szCs w:val="24"/>
        </w:rPr>
        <w:t xml:space="preserve">case of </w:t>
      </w:r>
      <w:r w:rsidR="00EA418A">
        <w:rPr>
          <w:rFonts w:ascii="Times New Roman" w:hAnsi="Times New Roman" w:cs="Times New Roman"/>
          <w:i/>
          <w:sz w:val="24"/>
          <w:szCs w:val="24"/>
        </w:rPr>
        <w:t>Whipple</w:t>
      </w:r>
      <w:r w:rsidR="00B657C5" w:rsidRPr="00EA418A">
        <w:rPr>
          <w:rFonts w:ascii="Times New Roman" w:hAnsi="Times New Roman" w:cs="Times New Roman"/>
          <w:i/>
          <w:sz w:val="24"/>
          <w:szCs w:val="24"/>
        </w:rPr>
        <w:t xml:space="preserve"> vs commissioner</w:t>
      </w:r>
      <w:r w:rsidR="00B657C5" w:rsidRPr="00BB76C2">
        <w:rPr>
          <w:rFonts w:ascii="Times New Roman" w:hAnsi="Times New Roman" w:cs="Times New Roman"/>
          <w:sz w:val="24"/>
          <w:szCs w:val="24"/>
        </w:rPr>
        <w:t xml:space="preserve">, the </w:t>
      </w:r>
      <w:r w:rsidR="00120583">
        <w:rPr>
          <w:rFonts w:ascii="Times New Roman" w:hAnsi="Times New Roman" w:cs="Times New Roman"/>
          <w:sz w:val="24"/>
          <w:szCs w:val="24"/>
        </w:rPr>
        <w:t xml:space="preserve">US </w:t>
      </w:r>
      <w:r w:rsidR="00B657C5" w:rsidRPr="00BB76C2">
        <w:rPr>
          <w:rFonts w:ascii="Times New Roman" w:hAnsi="Times New Roman" w:cs="Times New Roman"/>
          <w:sz w:val="24"/>
          <w:szCs w:val="24"/>
        </w:rPr>
        <w:t xml:space="preserve">tax court </w:t>
      </w:r>
      <w:r w:rsidR="00120583">
        <w:rPr>
          <w:rFonts w:ascii="Times New Roman" w:hAnsi="Times New Roman" w:cs="Times New Roman"/>
          <w:sz w:val="24"/>
          <w:szCs w:val="24"/>
        </w:rPr>
        <w:t>affirmed</w:t>
      </w:r>
      <w:r w:rsidR="00B657C5" w:rsidRPr="00BB76C2">
        <w:rPr>
          <w:rFonts w:ascii="Times New Roman" w:hAnsi="Times New Roman" w:cs="Times New Roman"/>
          <w:sz w:val="24"/>
          <w:szCs w:val="24"/>
        </w:rPr>
        <w:t xml:space="preserve"> that </w:t>
      </w:r>
      <w:r w:rsidR="00FD5811" w:rsidRPr="00BB76C2">
        <w:rPr>
          <w:rFonts w:ascii="Times New Roman" w:hAnsi="Times New Roman" w:cs="Times New Roman"/>
          <w:sz w:val="24"/>
          <w:szCs w:val="24"/>
        </w:rPr>
        <w:t xml:space="preserve">the amendment of IRC </w:t>
      </w:r>
      <w:r w:rsidR="00FD5811" w:rsidRPr="00BB76C2">
        <w:rPr>
          <w:rFonts w:ascii="Times New Roman" w:hAnsi="Times New Roman" w:cs="Times New Roman"/>
          <w:sz w:val="24"/>
          <w:szCs w:val="24"/>
        </w:rPr>
        <w:t>§</w:t>
      </w:r>
      <w:r w:rsidR="00FD5811" w:rsidRPr="00BB76C2">
        <w:rPr>
          <w:rFonts w:ascii="Times New Roman" w:hAnsi="Times New Roman" w:cs="Times New Roman"/>
          <w:sz w:val="24"/>
          <w:szCs w:val="24"/>
        </w:rPr>
        <w:t xml:space="preserve"> 23 (k) was meant to ensure full deductibility of bad debt turn upon its proximate link with activities recognized in tax laws as trade or business. </w:t>
      </w:r>
    </w:p>
    <w:p w:rsidR="00CD2802" w:rsidRPr="00BB76C2" w:rsidRDefault="00CD2802" w:rsidP="00BB76C2">
      <w:pPr>
        <w:spacing w:line="480" w:lineRule="auto"/>
        <w:rPr>
          <w:rFonts w:ascii="Times New Roman" w:hAnsi="Times New Roman" w:cs="Times New Roman"/>
          <w:i/>
          <w:sz w:val="24"/>
          <w:szCs w:val="24"/>
        </w:rPr>
      </w:pPr>
      <w:r w:rsidRPr="00BB76C2">
        <w:rPr>
          <w:rFonts w:ascii="Times New Roman" w:hAnsi="Times New Roman" w:cs="Times New Roman"/>
          <w:i/>
          <w:sz w:val="24"/>
          <w:szCs w:val="24"/>
        </w:rPr>
        <w:t>Can the business claim the expenses it incurred that include payroll, employee health care costs, rent, and utilities as in income tax deduction on the 2020 income tax return?</w:t>
      </w:r>
    </w:p>
    <w:p w:rsidR="0071198E" w:rsidRPr="00BB76C2" w:rsidRDefault="0080019C" w:rsidP="00BB76C2">
      <w:pPr>
        <w:spacing w:line="480" w:lineRule="auto"/>
        <w:ind w:firstLine="720"/>
        <w:rPr>
          <w:rFonts w:ascii="Times New Roman" w:hAnsi="Times New Roman" w:cs="Times New Roman"/>
          <w:sz w:val="24"/>
          <w:szCs w:val="24"/>
        </w:rPr>
      </w:pPr>
      <w:r w:rsidRPr="00BB76C2">
        <w:rPr>
          <w:rFonts w:ascii="Times New Roman" w:hAnsi="Times New Roman" w:cs="Times New Roman"/>
          <w:sz w:val="24"/>
          <w:szCs w:val="24"/>
        </w:rPr>
        <w:t xml:space="preserve">The Federal CARES Act </w:t>
      </w:r>
      <w:r w:rsidR="00120583">
        <w:rPr>
          <w:rFonts w:ascii="Times New Roman" w:hAnsi="Times New Roman" w:cs="Times New Roman"/>
          <w:sz w:val="24"/>
          <w:szCs w:val="24"/>
        </w:rPr>
        <w:t>stretched</w:t>
      </w:r>
      <w:r w:rsidRPr="00BB76C2">
        <w:rPr>
          <w:rFonts w:ascii="Times New Roman" w:hAnsi="Times New Roman" w:cs="Times New Roman"/>
          <w:sz w:val="24"/>
          <w:szCs w:val="24"/>
        </w:rPr>
        <w:t xml:space="preserve"> the</w:t>
      </w:r>
      <w:r w:rsidR="00635BF1">
        <w:rPr>
          <w:rFonts w:ascii="Times New Roman" w:hAnsi="Times New Roman" w:cs="Times New Roman"/>
          <w:sz w:val="24"/>
          <w:szCs w:val="24"/>
        </w:rPr>
        <w:t xml:space="preserve"> loan program in</w:t>
      </w:r>
      <w:r w:rsidRPr="00BB76C2">
        <w:rPr>
          <w:rFonts w:ascii="Times New Roman" w:hAnsi="Times New Roman" w:cs="Times New Roman"/>
          <w:sz w:val="24"/>
          <w:szCs w:val="24"/>
        </w:rPr>
        <w:t xml:space="preserve"> SBA section 7 (a) significantly through the establishment of the new PPP loan. Based on this, there are expenses that have been classified such as exceptional and include but not limited to payroll costs, employee health care costs, employee salaries, and rent and utilities. Therefore George’s Plumbing Inc. can claim such expenses in the income tax deduction on the 2020 income tax return. </w:t>
      </w:r>
      <w:r w:rsidR="0071198E" w:rsidRPr="00BB76C2">
        <w:rPr>
          <w:rFonts w:ascii="Times New Roman" w:hAnsi="Times New Roman" w:cs="Times New Roman"/>
          <w:sz w:val="24"/>
          <w:szCs w:val="24"/>
        </w:rPr>
        <w:t xml:space="preserve">According to </w:t>
      </w:r>
      <w:r w:rsidR="0096431E" w:rsidRPr="00BB76C2">
        <w:rPr>
          <w:rFonts w:ascii="Times New Roman" w:hAnsi="Times New Roman" w:cs="Times New Roman"/>
          <w:sz w:val="24"/>
          <w:szCs w:val="24"/>
        </w:rPr>
        <w:t xml:space="preserve">IRC </w:t>
      </w:r>
      <w:r w:rsidR="0071198E" w:rsidRPr="00BB76C2">
        <w:rPr>
          <w:rFonts w:ascii="Times New Roman" w:hAnsi="Times New Roman" w:cs="Times New Roman"/>
          <w:sz w:val="24"/>
          <w:szCs w:val="24"/>
        </w:rPr>
        <w:t>§ 162</w:t>
      </w:r>
      <w:r w:rsidR="001A18AC" w:rsidRPr="00BB76C2">
        <w:rPr>
          <w:rFonts w:ascii="Times New Roman" w:hAnsi="Times New Roman" w:cs="Times New Roman"/>
          <w:sz w:val="24"/>
          <w:szCs w:val="24"/>
        </w:rPr>
        <w:t xml:space="preserve">, tax deduction allowed includes all the necessary expenses incurred during the taxable year in carrying on any business such as reasonable salary allowances, rentals,  and travelling expenses among others. </w:t>
      </w:r>
      <w:r w:rsidRPr="00BB76C2">
        <w:rPr>
          <w:rFonts w:ascii="Times New Roman" w:hAnsi="Times New Roman" w:cs="Times New Roman"/>
          <w:sz w:val="24"/>
          <w:szCs w:val="24"/>
        </w:rPr>
        <w:t xml:space="preserve">In the case </w:t>
      </w:r>
      <w:r w:rsidRPr="00BB76C2">
        <w:rPr>
          <w:rFonts w:ascii="Times New Roman" w:hAnsi="Times New Roman" w:cs="Times New Roman"/>
          <w:i/>
          <w:sz w:val="24"/>
          <w:szCs w:val="24"/>
        </w:rPr>
        <w:t>(December 7, 1964)</w:t>
      </w:r>
      <w:r w:rsidR="000332A5" w:rsidRPr="00BB76C2">
        <w:rPr>
          <w:rFonts w:ascii="Times New Roman" w:hAnsi="Times New Roman" w:cs="Times New Roman"/>
          <w:i/>
          <w:sz w:val="24"/>
          <w:szCs w:val="24"/>
        </w:rPr>
        <w:t xml:space="preserve"> Locke Manufacturing </w:t>
      </w:r>
      <w:r w:rsidRPr="00BB76C2">
        <w:rPr>
          <w:rFonts w:ascii="Times New Roman" w:hAnsi="Times New Roman" w:cs="Times New Roman"/>
          <w:i/>
          <w:sz w:val="24"/>
          <w:szCs w:val="24"/>
        </w:rPr>
        <w:t>vs</w:t>
      </w:r>
      <w:r w:rsidR="000332A5" w:rsidRPr="00BB76C2">
        <w:rPr>
          <w:rFonts w:ascii="Times New Roman" w:hAnsi="Times New Roman" w:cs="Times New Roman"/>
          <w:i/>
          <w:sz w:val="24"/>
          <w:szCs w:val="24"/>
        </w:rPr>
        <w:t xml:space="preserve">. United </w:t>
      </w:r>
      <w:r w:rsidRPr="00BB76C2">
        <w:rPr>
          <w:rFonts w:ascii="Times New Roman" w:hAnsi="Times New Roman" w:cs="Times New Roman"/>
          <w:i/>
          <w:sz w:val="24"/>
          <w:szCs w:val="24"/>
        </w:rPr>
        <w:t>States</w:t>
      </w:r>
      <w:r w:rsidR="000332A5" w:rsidRPr="00BB76C2">
        <w:rPr>
          <w:rFonts w:ascii="Times New Roman" w:hAnsi="Times New Roman" w:cs="Times New Roman"/>
          <w:sz w:val="24"/>
          <w:szCs w:val="24"/>
        </w:rPr>
        <w:t xml:space="preserve">, the court held that such expenses are deductible by the plaintiff as both ordinary and necessary expenses. </w:t>
      </w:r>
    </w:p>
    <w:p w:rsidR="0080019C" w:rsidRPr="00BB76C2" w:rsidRDefault="0080019C" w:rsidP="00BB76C2">
      <w:pPr>
        <w:spacing w:line="480" w:lineRule="auto"/>
        <w:rPr>
          <w:rFonts w:ascii="Times New Roman" w:hAnsi="Times New Roman" w:cs="Times New Roman"/>
          <w:i/>
          <w:sz w:val="24"/>
          <w:szCs w:val="24"/>
        </w:rPr>
      </w:pPr>
      <w:r w:rsidRPr="00BB76C2">
        <w:rPr>
          <w:rFonts w:ascii="Times New Roman" w:hAnsi="Times New Roman" w:cs="Times New Roman"/>
          <w:i/>
          <w:sz w:val="24"/>
          <w:szCs w:val="24"/>
        </w:rPr>
        <w:t>Can the forgiveness of the debt be regarded as cancellation of debt income (CODI) and taxable to the business if it applies for forgiven of the loan in 2021?</w:t>
      </w:r>
    </w:p>
    <w:p w:rsidR="0080019C" w:rsidRPr="00BB76C2" w:rsidRDefault="00E56ECB" w:rsidP="00BB76C2">
      <w:pPr>
        <w:spacing w:line="480" w:lineRule="auto"/>
        <w:ind w:firstLine="720"/>
        <w:rPr>
          <w:rFonts w:ascii="Times New Roman" w:hAnsi="Times New Roman" w:cs="Times New Roman"/>
          <w:sz w:val="24"/>
          <w:szCs w:val="24"/>
        </w:rPr>
      </w:pPr>
      <w:r w:rsidRPr="00BB76C2">
        <w:rPr>
          <w:rFonts w:ascii="Times New Roman" w:hAnsi="Times New Roman" w:cs="Times New Roman"/>
          <w:sz w:val="24"/>
          <w:szCs w:val="24"/>
        </w:rPr>
        <w:t>If a business complies with the terms of a loan, the eligible expenses can be forgiven under PPP. Again if a lender cancels the borrower’s debt, the amount cancelled must be included as part of the debtor’s in</w:t>
      </w:r>
      <w:bookmarkStart w:id="0" w:name="_GoBack"/>
      <w:bookmarkEnd w:id="0"/>
      <w:r w:rsidRPr="00BB76C2">
        <w:rPr>
          <w:rFonts w:ascii="Times New Roman" w:hAnsi="Times New Roman" w:cs="Times New Roman"/>
          <w:sz w:val="24"/>
          <w:szCs w:val="24"/>
        </w:rPr>
        <w:t>come. However, the interplay between forgiveness of a PPP</w:t>
      </w:r>
      <w:r w:rsidR="000F4FB6" w:rsidRPr="00BB76C2">
        <w:rPr>
          <w:rFonts w:ascii="Times New Roman" w:hAnsi="Times New Roman" w:cs="Times New Roman"/>
          <w:sz w:val="24"/>
          <w:szCs w:val="24"/>
        </w:rPr>
        <w:t xml:space="preserve"> </w:t>
      </w:r>
      <w:r w:rsidRPr="00BB76C2">
        <w:rPr>
          <w:rFonts w:ascii="Times New Roman" w:hAnsi="Times New Roman" w:cs="Times New Roman"/>
          <w:sz w:val="24"/>
          <w:szCs w:val="24"/>
        </w:rPr>
        <w:t>loan</w:t>
      </w:r>
      <w:r w:rsidR="009E5DB4" w:rsidRPr="00BB76C2">
        <w:rPr>
          <w:rFonts w:ascii="Times New Roman" w:hAnsi="Times New Roman" w:cs="Times New Roman"/>
          <w:sz w:val="24"/>
          <w:szCs w:val="24"/>
        </w:rPr>
        <w:t xml:space="preserve"> an</w:t>
      </w:r>
      <w:r w:rsidR="000F4FB6" w:rsidRPr="00BB76C2">
        <w:rPr>
          <w:rFonts w:ascii="Times New Roman" w:hAnsi="Times New Roman" w:cs="Times New Roman"/>
          <w:sz w:val="24"/>
          <w:szCs w:val="24"/>
        </w:rPr>
        <w:t xml:space="preserve">d code 265 of the CARES Act is </w:t>
      </w:r>
      <w:r w:rsidR="009E5DB4" w:rsidRPr="00BB76C2">
        <w:rPr>
          <w:rFonts w:ascii="Times New Roman" w:hAnsi="Times New Roman" w:cs="Times New Roman"/>
          <w:sz w:val="24"/>
          <w:szCs w:val="24"/>
        </w:rPr>
        <w:t xml:space="preserve">silent on the way in which the PPP loan interacts with the operating expenses </w:t>
      </w:r>
      <w:r w:rsidR="000F4FB6" w:rsidRPr="00BB76C2">
        <w:rPr>
          <w:rFonts w:ascii="Times New Roman" w:hAnsi="Times New Roman" w:cs="Times New Roman"/>
          <w:sz w:val="24"/>
          <w:szCs w:val="24"/>
        </w:rPr>
        <w:t>provisions</w:t>
      </w:r>
      <w:r w:rsidR="009E5DB4" w:rsidRPr="00BB76C2">
        <w:rPr>
          <w:rFonts w:ascii="Times New Roman" w:hAnsi="Times New Roman" w:cs="Times New Roman"/>
          <w:sz w:val="24"/>
          <w:szCs w:val="24"/>
        </w:rPr>
        <w:t xml:space="preserve"> for reduction is code section 108 that reduces beneficial tax attributes like NOLs to a certain degree that a taxpayer </w:t>
      </w:r>
      <w:r w:rsidR="000F4FB6" w:rsidRPr="00BB76C2">
        <w:rPr>
          <w:rFonts w:ascii="Times New Roman" w:hAnsi="Times New Roman" w:cs="Times New Roman"/>
          <w:sz w:val="24"/>
          <w:szCs w:val="24"/>
        </w:rPr>
        <w:t>has an exclusion from CODI. Consequently, forgiveness of a PPP debt under CARES Act may not be able to reduce the benefit available. Debt income</w:t>
      </w:r>
      <w:r w:rsidR="00FD222A" w:rsidRPr="00BB76C2">
        <w:rPr>
          <w:rFonts w:ascii="Times New Roman" w:hAnsi="Times New Roman" w:cs="Times New Roman"/>
          <w:sz w:val="24"/>
          <w:szCs w:val="24"/>
        </w:rPr>
        <w:t xml:space="preserve"> as delineated in code section </w:t>
      </w:r>
      <w:r w:rsidR="0036162A" w:rsidRPr="00BB76C2">
        <w:rPr>
          <w:rFonts w:ascii="Times New Roman" w:hAnsi="Times New Roman" w:cs="Times New Roman"/>
          <w:sz w:val="24"/>
          <w:szCs w:val="24"/>
        </w:rPr>
        <w:t xml:space="preserve">IRC </w:t>
      </w:r>
      <w:r w:rsidR="0036162A" w:rsidRPr="00BB76C2">
        <w:rPr>
          <w:rFonts w:ascii="Times New Roman" w:hAnsi="Times New Roman" w:cs="Times New Roman"/>
          <w:sz w:val="24"/>
          <w:szCs w:val="24"/>
        </w:rPr>
        <w:t>§ 108 (b</w:t>
      </w:r>
      <w:r w:rsidR="0036162A" w:rsidRPr="00BB76C2">
        <w:rPr>
          <w:rFonts w:ascii="Times New Roman" w:hAnsi="Times New Roman" w:cs="Times New Roman"/>
          <w:sz w:val="24"/>
          <w:szCs w:val="24"/>
        </w:rPr>
        <w:t>) (1)</w:t>
      </w:r>
      <w:r w:rsidR="00FD222A" w:rsidRPr="00BB76C2">
        <w:rPr>
          <w:rFonts w:ascii="Times New Roman" w:hAnsi="Times New Roman" w:cs="Times New Roman"/>
          <w:sz w:val="24"/>
          <w:szCs w:val="24"/>
        </w:rPr>
        <w:t xml:space="preserve">) will keep on reducing other tax attributes. In the 1926 </w:t>
      </w:r>
      <w:proofErr w:type="spellStart"/>
      <w:r w:rsidR="00FD222A" w:rsidRPr="00BB76C2">
        <w:rPr>
          <w:rFonts w:ascii="Times New Roman" w:hAnsi="Times New Roman" w:cs="Times New Roman"/>
          <w:i/>
          <w:sz w:val="24"/>
          <w:szCs w:val="24"/>
        </w:rPr>
        <w:t>kerbaugh</w:t>
      </w:r>
      <w:proofErr w:type="spellEnd"/>
      <w:r w:rsidR="00FD222A" w:rsidRPr="00BB76C2">
        <w:rPr>
          <w:rFonts w:ascii="Times New Roman" w:hAnsi="Times New Roman" w:cs="Times New Roman"/>
          <w:i/>
          <w:sz w:val="24"/>
          <w:szCs w:val="24"/>
        </w:rPr>
        <w:t>-Empire case</w:t>
      </w:r>
      <w:r w:rsidR="00AE06E3" w:rsidRPr="00BB76C2">
        <w:rPr>
          <w:rFonts w:ascii="Times New Roman" w:hAnsi="Times New Roman" w:cs="Times New Roman"/>
          <w:sz w:val="24"/>
          <w:szCs w:val="24"/>
        </w:rPr>
        <w:t xml:space="preserve">, the US Supreme Court held that cancellation of a debt does not cause income. </w:t>
      </w:r>
      <w:r w:rsidR="0096431E" w:rsidRPr="00BB76C2">
        <w:rPr>
          <w:rFonts w:ascii="Times New Roman" w:hAnsi="Times New Roman" w:cs="Times New Roman"/>
          <w:sz w:val="24"/>
          <w:szCs w:val="24"/>
        </w:rPr>
        <w:t xml:space="preserve">Under </w:t>
      </w:r>
      <w:r w:rsidR="0096431E" w:rsidRPr="00BB76C2">
        <w:rPr>
          <w:rFonts w:ascii="Times New Roman" w:hAnsi="Times New Roman" w:cs="Times New Roman"/>
          <w:sz w:val="24"/>
          <w:szCs w:val="24"/>
        </w:rPr>
        <w:t xml:space="preserve">IRC </w:t>
      </w:r>
      <w:r w:rsidR="0096431E" w:rsidRPr="00BB76C2">
        <w:rPr>
          <w:rFonts w:ascii="Times New Roman" w:hAnsi="Times New Roman" w:cs="Times New Roman"/>
          <w:sz w:val="24"/>
          <w:szCs w:val="24"/>
        </w:rPr>
        <w:t>§ 108 (e) (1)</w:t>
      </w:r>
      <w:r w:rsidR="0036162A" w:rsidRPr="00BB76C2">
        <w:rPr>
          <w:rFonts w:ascii="Times New Roman" w:hAnsi="Times New Roman" w:cs="Times New Roman"/>
          <w:sz w:val="24"/>
          <w:szCs w:val="24"/>
        </w:rPr>
        <w:t xml:space="preserve">, a forgiven debt is considered as cancelled. </w:t>
      </w:r>
    </w:p>
    <w:p w:rsidR="00CD2802" w:rsidRPr="00BB76C2" w:rsidRDefault="00CD2802" w:rsidP="00BB76C2">
      <w:pPr>
        <w:spacing w:line="480" w:lineRule="auto"/>
        <w:rPr>
          <w:rFonts w:ascii="Times New Roman" w:hAnsi="Times New Roman" w:cs="Times New Roman"/>
          <w:sz w:val="24"/>
          <w:szCs w:val="24"/>
        </w:rPr>
      </w:pPr>
    </w:p>
    <w:p w:rsidR="00392817" w:rsidRPr="00BB76C2" w:rsidRDefault="00392817" w:rsidP="00BB76C2">
      <w:pPr>
        <w:spacing w:line="480" w:lineRule="auto"/>
        <w:rPr>
          <w:rFonts w:ascii="Times New Roman" w:hAnsi="Times New Roman" w:cs="Times New Roman"/>
          <w:i/>
          <w:sz w:val="24"/>
          <w:szCs w:val="24"/>
        </w:rPr>
      </w:pPr>
    </w:p>
    <w:p w:rsidR="00CD6B6E" w:rsidRPr="00BB76C2" w:rsidRDefault="00CD6B6E" w:rsidP="00BB76C2">
      <w:pPr>
        <w:spacing w:line="480" w:lineRule="auto"/>
        <w:rPr>
          <w:rFonts w:ascii="Times New Roman" w:hAnsi="Times New Roman" w:cs="Times New Roman"/>
          <w:sz w:val="24"/>
          <w:szCs w:val="24"/>
        </w:rPr>
      </w:pPr>
    </w:p>
    <w:p w:rsidR="007273AB" w:rsidRPr="00BB76C2" w:rsidRDefault="007273AB" w:rsidP="00BB76C2">
      <w:pPr>
        <w:spacing w:line="480" w:lineRule="auto"/>
        <w:rPr>
          <w:rFonts w:ascii="Times New Roman" w:hAnsi="Times New Roman" w:cs="Times New Roman"/>
          <w:sz w:val="24"/>
          <w:szCs w:val="24"/>
        </w:rPr>
      </w:pPr>
    </w:p>
    <w:p w:rsidR="007273AB" w:rsidRPr="00BB76C2" w:rsidRDefault="007273AB" w:rsidP="00BB76C2">
      <w:pPr>
        <w:spacing w:line="480" w:lineRule="auto"/>
        <w:rPr>
          <w:rFonts w:ascii="Times New Roman" w:hAnsi="Times New Roman" w:cs="Times New Roman"/>
          <w:sz w:val="24"/>
          <w:szCs w:val="24"/>
        </w:rPr>
      </w:pPr>
    </w:p>
    <w:p w:rsidR="00BB76C2" w:rsidRPr="00BB76C2" w:rsidRDefault="00BB76C2">
      <w:pPr>
        <w:spacing w:line="480" w:lineRule="auto"/>
        <w:rPr>
          <w:rFonts w:ascii="Times New Roman" w:hAnsi="Times New Roman" w:cs="Times New Roman"/>
          <w:sz w:val="24"/>
          <w:szCs w:val="24"/>
        </w:rPr>
      </w:pPr>
    </w:p>
    <w:sectPr w:rsidR="00BB76C2" w:rsidRPr="00BB7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19F0"/>
    <w:multiLevelType w:val="hybridMultilevel"/>
    <w:tmpl w:val="9E84D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04E86"/>
    <w:multiLevelType w:val="hybridMultilevel"/>
    <w:tmpl w:val="75084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B1C04"/>
    <w:multiLevelType w:val="hybridMultilevel"/>
    <w:tmpl w:val="1A6A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44"/>
    <w:rsid w:val="000332A5"/>
    <w:rsid w:val="000B2B6D"/>
    <w:rsid w:val="000F4FB6"/>
    <w:rsid w:val="00113EF8"/>
    <w:rsid w:val="00120583"/>
    <w:rsid w:val="00193044"/>
    <w:rsid w:val="001A18AC"/>
    <w:rsid w:val="001A1E4E"/>
    <w:rsid w:val="001B5FD8"/>
    <w:rsid w:val="002503E1"/>
    <w:rsid w:val="002A344E"/>
    <w:rsid w:val="00310AA8"/>
    <w:rsid w:val="00356ECB"/>
    <w:rsid w:val="00360CA7"/>
    <w:rsid w:val="0036162A"/>
    <w:rsid w:val="00392817"/>
    <w:rsid w:val="00492EAA"/>
    <w:rsid w:val="00574D62"/>
    <w:rsid w:val="00586DA4"/>
    <w:rsid w:val="0059450A"/>
    <w:rsid w:val="00600A33"/>
    <w:rsid w:val="00635BF1"/>
    <w:rsid w:val="006409EE"/>
    <w:rsid w:val="006B0C49"/>
    <w:rsid w:val="006C6237"/>
    <w:rsid w:val="006E2EAC"/>
    <w:rsid w:val="0071196E"/>
    <w:rsid w:val="0071198E"/>
    <w:rsid w:val="007273AB"/>
    <w:rsid w:val="0080019C"/>
    <w:rsid w:val="008773BF"/>
    <w:rsid w:val="008C177A"/>
    <w:rsid w:val="009339FB"/>
    <w:rsid w:val="0096431E"/>
    <w:rsid w:val="009E5DB4"/>
    <w:rsid w:val="00AA35A7"/>
    <w:rsid w:val="00AE06E3"/>
    <w:rsid w:val="00AE336E"/>
    <w:rsid w:val="00AF67A7"/>
    <w:rsid w:val="00B01491"/>
    <w:rsid w:val="00B657C5"/>
    <w:rsid w:val="00BB76C2"/>
    <w:rsid w:val="00C56D4E"/>
    <w:rsid w:val="00C61E5E"/>
    <w:rsid w:val="00CD2802"/>
    <w:rsid w:val="00CD6B6E"/>
    <w:rsid w:val="00CE2DEE"/>
    <w:rsid w:val="00D07979"/>
    <w:rsid w:val="00D94E57"/>
    <w:rsid w:val="00E56ECB"/>
    <w:rsid w:val="00E93882"/>
    <w:rsid w:val="00EA418A"/>
    <w:rsid w:val="00F154A8"/>
    <w:rsid w:val="00F30C1C"/>
    <w:rsid w:val="00F8116C"/>
    <w:rsid w:val="00FD222A"/>
    <w:rsid w:val="00FD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B75E1-34F7-4527-B790-3126011A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5100">
      <w:bodyDiv w:val="1"/>
      <w:marLeft w:val="0"/>
      <w:marRight w:val="0"/>
      <w:marTop w:val="0"/>
      <w:marBottom w:val="0"/>
      <w:divBdr>
        <w:top w:val="none" w:sz="0" w:space="0" w:color="auto"/>
        <w:left w:val="none" w:sz="0" w:space="0" w:color="auto"/>
        <w:bottom w:val="none" w:sz="0" w:space="0" w:color="auto"/>
        <w:right w:val="none" w:sz="0" w:space="0" w:color="auto"/>
      </w:divBdr>
    </w:div>
    <w:div w:id="9221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5</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18</cp:revision>
  <dcterms:created xsi:type="dcterms:W3CDTF">2021-06-09T05:25:00Z</dcterms:created>
  <dcterms:modified xsi:type="dcterms:W3CDTF">2021-06-09T13:02:00Z</dcterms:modified>
</cp:coreProperties>
</file>